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 xml:space="preserve">Сәндік ағаш өсімдіктерінің ассортименті. </w:t>
      </w:r>
    </w:p>
    <w:p w:rsidR="007C78F6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 xml:space="preserve">Негізгі, қосымша және шектеулі ассортимент. 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>Сәндік ағаш өсімдіктеріне стандарттары .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 xml:space="preserve">Ассортиментті аудандастыру. 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>Ағаш өсімдіктерінің биологиялық ерекшеліктері және олардың экологиялық факторларға талаптары.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B42C0">
        <w:rPr>
          <w:rFonts w:ascii="Times New Roman" w:hAnsi="Times New Roman" w:cs="Times New Roman"/>
          <w:sz w:val="28"/>
          <w:szCs w:val="28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>Питомниктер мен объектілерде бұта ағаштарын қалыптастыру негіздері.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>Ағаштардың морфологиялық ерекшеліктері.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>Ағаш тұқымдарының онтогенезі және органогенезі .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 xml:space="preserve">Сәндік ағаш тұқымдарын кесу. 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>Өсу мен дамудың стимуляторлары.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>Реттеуіштерді жіктеу және олардың өсімдіктерге әсері.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 xml:space="preserve">Гербицидтер. 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>Сәндік ағаш тұқымдықтарының питомниктері.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>Көшеттер отырғызу материалымен қамтамасыз етудегі питомниктердің рөлі және олардың құрылымы.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 xml:space="preserve">Питомниктің аумағын және орналасқан жерін ұйымдастыру. 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 xml:space="preserve">Питомниктің аумағын мелиорациялау және жоспарлау. 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>Питомниктерде топырақты өңдеу.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>Топырақ  тыңайтқышы.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>Тыңайтқыштардың сипаттамасы, нормалары және оларды енгізу тәсілдері.</w:t>
      </w:r>
    </w:p>
    <w:p w:rsidR="007C78F6" w:rsidRPr="005A5A8F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>Егіс айналымы және дақыл айналымы.</w:t>
      </w:r>
    </w:p>
    <w:p w:rsidR="007C78F6" w:rsidRPr="006B7CE2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 xml:space="preserve">Питомниктер бөлімдері. </w:t>
      </w:r>
    </w:p>
    <w:p w:rsidR="007C78F6" w:rsidRPr="00D8427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>Аналық шаруашылық</w:t>
      </w:r>
    </w:p>
    <w:p w:rsidR="007C78F6" w:rsidRPr="007C78F6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7C78F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lastRenderedPageBreak/>
        <w:t>Аналық шаруашылықтың құрылымы.</w:t>
      </w:r>
    </w:p>
    <w:p w:rsidR="007C78F6" w:rsidRPr="007C78F6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>Аналық бақшаны күту.</w:t>
      </w:r>
    </w:p>
    <w:p w:rsidR="007C78F6" w:rsidRPr="006B7CE2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1B42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C78F6" w:rsidRPr="006B7CE2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2763E">
        <w:rPr>
          <w:rFonts w:ascii="Times New Roman" w:hAnsi="Times New Roman" w:cs="Times New Roman"/>
          <w:sz w:val="28"/>
          <w:szCs w:val="28"/>
          <w:lang w:val="kk-KZ"/>
        </w:rPr>
        <w:t>Топырақ  тыңайтқыштар  түрлері.</w:t>
      </w: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0"/>
          <w:szCs w:val="20"/>
          <w:lang w:val="kk-KZ"/>
        </w:rPr>
      </w:pP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0"/>
          <w:szCs w:val="20"/>
          <w:lang w:val="kk-KZ"/>
        </w:rPr>
      </w:pP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0"/>
          <w:szCs w:val="20"/>
          <w:lang w:val="kk-KZ"/>
        </w:rPr>
      </w:pP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0"/>
          <w:szCs w:val="20"/>
          <w:lang w:val="kk-KZ"/>
        </w:rPr>
      </w:pPr>
    </w:p>
    <w:p w:rsidR="007C78F6" w:rsidRPr="0032763E" w:rsidRDefault="007C78F6" w:rsidP="006B7CE2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0"/>
          <w:szCs w:val="20"/>
          <w:lang w:val="kk-KZ"/>
        </w:rPr>
      </w:pPr>
    </w:p>
    <w:p w:rsidR="00AF0CAC" w:rsidRPr="006B7CE2" w:rsidRDefault="00AF0CAC" w:rsidP="006B7CE2">
      <w:pPr>
        <w:spacing w:after="0" w:line="240" w:lineRule="auto"/>
        <w:rPr>
          <w:lang w:val="kk-KZ"/>
        </w:rPr>
      </w:pPr>
    </w:p>
    <w:sectPr w:rsidR="00AF0CAC" w:rsidRPr="006B7CE2" w:rsidSect="008B648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C78F6"/>
    <w:rsid w:val="006B7CE2"/>
    <w:rsid w:val="006C33AB"/>
    <w:rsid w:val="007C78F6"/>
    <w:rsid w:val="00814ED7"/>
    <w:rsid w:val="008B6486"/>
    <w:rsid w:val="00AF0CAC"/>
    <w:rsid w:val="00F229B0"/>
    <w:rsid w:val="00F92E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E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78F6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950</Characters>
  <Application>Microsoft Office Word</Application>
  <DocSecurity>0</DocSecurity>
  <Lines>7</Lines>
  <Paragraphs>2</Paragraphs>
  <ScaleCrop>false</ScaleCrop>
  <Company>Grizli777</Company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Дана</cp:lastModifiedBy>
  <cp:revision>2</cp:revision>
  <dcterms:created xsi:type="dcterms:W3CDTF">2020-04-17T05:42:00Z</dcterms:created>
  <dcterms:modified xsi:type="dcterms:W3CDTF">2020-04-17T05:42:00Z</dcterms:modified>
</cp:coreProperties>
</file>